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E149">
      <w:pPr>
        <w:widowControl/>
        <w:spacing w:after="156" w:afterLines="50" w:line="480" w:lineRule="exact"/>
        <w:jc w:val="center"/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>网络远程复试流程及要求</w:t>
      </w:r>
    </w:p>
    <w:p w14:paraId="7269AA73"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一、考生参加网络远程复试所需物品及环境要求 </w:t>
      </w:r>
    </w:p>
    <w:p w14:paraId="581ADF29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（一）考生参加网络远程复试需准备相关用品 </w:t>
      </w:r>
    </w:p>
    <w:p w14:paraId="4258F4D7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FF0000"/>
          <w:kern w:val="0"/>
          <w:sz w:val="24"/>
          <w:szCs w:val="24"/>
        </w:rPr>
        <w:t>本人二代居民身份证原件、准考证。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 </w:t>
      </w:r>
    </w:p>
    <w:p w14:paraId="7AA18073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（二）考生参加网络远程复试具体要求 </w:t>
      </w:r>
    </w:p>
    <w:p w14:paraId="20A7A7B9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1、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</w:rPr>
        <w:t>环境要求</w:t>
      </w:r>
      <w:r>
        <w:rPr>
          <w:rFonts w:ascii="微软雅黑" w:hAnsi="微软雅黑" w:eastAsia="微软雅黑" w:cs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：选择独立、封闭、安静、明亮的复试房间，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可视范围内不得放置学校和报考学院要求以外的物品，关闭与复试无关的电子设备。除考生本人外，复试全程不能有其他人在房内或进入房间，不能有其他说话声音。不得选择网吧、商场、广场等影响音视频效果和有损复试严肃性的场所。 </w:t>
      </w:r>
    </w:p>
    <w:p w14:paraId="7782EAD8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2、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</w:rPr>
        <w:t>网络及设备要求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：良好稳定的网络，建议有线网络、Wi-Fi、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G中至少准备2种。1台笔记本电脑或台式机，配有摄像头、麦克风和音箱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1部智能手机。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提前熟悉复试流程和软件操作，确保复试时网络稳定、畅通，视频画面清晰，音频传输流畅。</w:t>
      </w:r>
    </w:p>
    <w:p w14:paraId="5E1ADCCF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3、个人仪表要求：复试过程中，我校将采集考生图像信息，并进行身份识别审核。考生复试时不能过度修饰仪容，不要使用美颜功能，不得佩戴墨镜、帽子、头饰、耳饰、口罩等，头发不得遮挡面部及耳部，必须保证视频中面部图像清晰。 </w:t>
      </w:r>
    </w:p>
    <w:p w14:paraId="3CBA623D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4、纪律要求：自觉履行保密义务，复试中不得录音、录像、直播、录屏、投屏，不以任何形式对外发布复试相关内容和信息。本人全程出镜，不得中途离开座位，无关人员不得在考试区域内出现，否则视为违纪。复试场所考生座位1.5米范围内不得存放任何书刊、报纸、资料、非复试指定的电子设备等。 </w:t>
      </w:r>
    </w:p>
    <w:p w14:paraId="3BB3A7A3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5、其他：如考生确有特殊情况不具备网络远程复试条件，须及时与学院沟通联系，以便学院协助解决。 </w:t>
      </w:r>
    </w:p>
    <w:p w14:paraId="7E1F9F11"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 w14:paraId="74E712E2"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二、复试方式 </w:t>
      </w:r>
    </w:p>
    <w:p w14:paraId="6138E29E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采取网络远程复试方式，系统登录页面地址为：</w:t>
      </w:r>
      <w:r>
        <w:rPr>
          <w:rFonts w:ascii="微软雅黑" w:hAnsi="微软雅黑" w:eastAsia="微软雅黑" w:cs="微软雅黑"/>
          <w:color w:val="FF0000"/>
          <w:spacing w:val="0"/>
          <w:kern w:val="0"/>
          <w:sz w:val="24"/>
          <w:szCs w:val="24"/>
          <w:u w:val="none"/>
        </w:rPr>
        <w:fldChar w:fldCharType="begin"/>
      </w:r>
      <w:r>
        <w:rPr>
          <w:rFonts w:ascii="微软雅黑" w:hAnsi="微软雅黑" w:eastAsia="微软雅黑" w:cs="微软雅黑"/>
          <w:color w:val="FF0000"/>
          <w:spacing w:val="0"/>
          <w:kern w:val="0"/>
          <w:sz w:val="24"/>
          <w:szCs w:val="24"/>
          <w:u w:val="none"/>
        </w:rPr>
        <w:instrText xml:space="preserve"> HYPERLINK "https://bm.chsi.com.cn/ycms/stu/" </w:instrText>
      </w:r>
      <w:r>
        <w:rPr>
          <w:rFonts w:ascii="微软雅黑" w:hAnsi="微软雅黑" w:eastAsia="微软雅黑" w:cs="微软雅黑"/>
          <w:color w:val="FF0000"/>
          <w:spacing w:val="0"/>
          <w:kern w:val="0"/>
          <w:sz w:val="24"/>
          <w:szCs w:val="24"/>
          <w:u w:val="none"/>
        </w:rPr>
        <w:fldChar w:fldCharType="separate"/>
      </w:r>
      <w:r>
        <w:rPr>
          <w:rStyle w:val="11"/>
          <w:rFonts w:ascii="微软雅黑" w:hAnsi="微软雅黑" w:eastAsia="微软雅黑" w:cs="微软雅黑"/>
          <w:spacing w:val="0"/>
          <w:kern w:val="0"/>
          <w:sz w:val="24"/>
          <w:szCs w:val="24"/>
        </w:rPr>
        <w:t>https://bm.chsi.com.cn/ycms/stu/</w:t>
      </w:r>
      <w:r>
        <w:rPr>
          <w:rFonts w:ascii="微软雅黑" w:hAnsi="微软雅黑" w:eastAsia="微软雅黑" w:cs="微软雅黑"/>
          <w:color w:val="FF0000"/>
          <w:spacing w:val="0"/>
          <w:kern w:val="0"/>
          <w:sz w:val="24"/>
          <w:szCs w:val="24"/>
          <w:u w:val="none"/>
        </w:rPr>
        <w:fldChar w:fldCharType="end"/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，使用学信网账号登录。 </w:t>
      </w:r>
    </w:p>
    <w:p w14:paraId="6B2E4F6C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复试前按要求安装调试好设备。电脑摄像头对准考生本人，保证考生能清晰地被复试专家组看到。复试过程中，须将双手放置在复试小组可视范围内，不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得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离开桌面。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 </w:t>
      </w:r>
    </w:p>
    <w:p w14:paraId="005A2B81"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 w14:paraId="5BC502EE"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三、复试流程 </w:t>
      </w:r>
    </w:p>
    <w:p w14:paraId="6BB30347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1、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</w:rPr>
        <w:t>复试前20分钟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：考生登陆远程复试系统，并清空复试环境内与复试有关的书籍、物品、人员，保证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电脑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电量充足、有线网络及备用网络畅通； </w:t>
      </w:r>
    </w:p>
    <w:p w14:paraId="406CA9FF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2、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</w:rPr>
        <w:t>复试前10分钟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：按系统自动派位顺序，第一位考生进入网络复试间候考； </w:t>
      </w:r>
    </w:p>
    <w:p w14:paraId="0E90ABE8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3、其他考生按系统派位顺序，依次做好复试准备，直到复试结束退出复试考场，完成复试。 </w:t>
      </w:r>
    </w:p>
    <w:p w14:paraId="6C43E080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4、远程复试如遇网络卡顿或者特殊情况断网者请及时接听电话，我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院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 xml:space="preserve">复试小组会有专人进行联系，在此期间请考生不要焦急，根据指示做好相关动作。 </w:t>
      </w:r>
    </w:p>
    <w:p w14:paraId="5E5CB6D8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08303F0F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2F535EB7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3041524C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7BED17BA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004184D1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1331DC91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69A9D3DE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 w14:paraId="1A239780">
      <w:pPr>
        <w:spacing w:line="360" w:lineRule="auto"/>
        <w:jc w:val="center"/>
        <w:rPr>
          <w:rFonts w:eastAsia="方正小标宋简体"/>
          <w:sz w:val="24"/>
          <w:szCs w:val="24"/>
        </w:rPr>
      </w:pPr>
    </w:p>
    <w:p w14:paraId="2BE8EF90">
      <w:pPr>
        <w:spacing w:line="360" w:lineRule="auto"/>
        <w:jc w:val="center"/>
        <w:rPr>
          <w:rFonts w:eastAsia="方正小标宋简体"/>
          <w:sz w:val="24"/>
          <w:szCs w:val="24"/>
        </w:rPr>
      </w:pPr>
    </w:p>
    <w:p w14:paraId="69CBF18D">
      <w:pPr>
        <w:spacing w:line="360" w:lineRule="auto"/>
        <w:jc w:val="center"/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</w:rPr>
      </w:pPr>
    </w:p>
    <w:p w14:paraId="1DBE3D9F">
      <w:pPr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>网络远程复试系统学生端使用说明</w:t>
      </w:r>
    </w:p>
    <w:p w14:paraId="7AF0C802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考生需要用两台设备进行远程面试，可以是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台式机+手机或笔记本+手机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。</w:t>
      </w:r>
    </w:p>
    <w:p w14:paraId="7E797CD2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主界面为考官界面，可以看到考官的视频画面，听到考官的声音。 </w:t>
      </w:r>
    </w:p>
    <w:p w14:paraId="71294921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考生电脑界面为面试界面，可以看到考生的视频画面，听见考生的声音。 </w:t>
      </w:r>
    </w:p>
    <w:p w14:paraId="48F21E0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考生手机需确保考前安装并登录“学信网 APP”，以备登录时验证身份。</w:t>
      </w:r>
    </w:p>
    <w:p w14:paraId="487F1656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1855470" cy="1439545"/>
            <wp:effectExtent l="0" t="0" r="0" b="8255"/>
            <wp:docPr id="2" name="图片 2" descr="C:\Users\admin\Desktop\20210323160095609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202103231600956095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563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1849755" cy="1439545"/>
            <wp:effectExtent l="0" t="0" r="0" b="8255"/>
            <wp:docPr id="4" name="图片 4" descr="C:\Users\admin\Desktop\e6958638c6b96a50bbb6b652c285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e6958638c6b96a50bbb6b652c28507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75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E502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b/>
          <w:color w:val="000000"/>
        </w:rPr>
      </w:pPr>
      <w:r>
        <w:rPr>
          <w:rFonts w:ascii="微软雅黑" w:hAnsi="微软雅黑" w:eastAsia="微软雅黑" w:cs="微软雅黑"/>
          <w:b/>
          <w:color w:val="000000"/>
        </w:rPr>
        <w:t>1. 下载安装软件</w:t>
      </w:r>
    </w:p>
    <w:p w14:paraId="016262F4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t>登录设备：电脑，有摄像头及音频设备。</w:t>
      </w:r>
    </w:p>
    <w:p w14:paraId="083A3354">
      <w:pPr>
        <w:pStyle w:val="7"/>
        <w:spacing w:beforeAutospacing="0" w:afterAutospacing="0"/>
        <w:ind w:firstLine="480" w:firstLineChars="200"/>
      </w:pPr>
      <w:r>
        <w:rPr>
          <w:rFonts w:hint="eastAsia" w:ascii="微软雅黑" w:hAnsi="微软雅黑" w:eastAsia="微软雅黑" w:cs="微软雅黑"/>
          <w:color w:val="auto"/>
        </w:rPr>
        <w:t>下载安装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最新版</w:t>
      </w:r>
      <w:r>
        <w:rPr>
          <w:rFonts w:hint="eastAsia" w:ascii="微软雅黑" w:hAnsi="微软雅黑" w:eastAsia="微软雅黑" w:cs="微软雅黑"/>
          <w:color w:val="auto"/>
        </w:rPr>
        <w:t>Google浏览器。</w:t>
      </w:r>
      <w:r>
        <w:drawing>
          <wp:inline distT="0" distB="0" distL="114300" distR="114300">
            <wp:extent cx="742950" cy="8572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5BEE">
      <w:pPr>
        <w:pStyle w:val="7"/>
        <w:spacing w:beforeAutospacing="0" w:afterAutospacing="0"/>
        <w:ind w:firstLine="480" w:firstLineChars="200"/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实人认证设备：手机</w:t>
      </w:r>
    </w:p>
    <w:p w14:paraId="49E1817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安装学信网 App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安装后请允许使用摄像头，以保证正常进行实人验证。考生首次登录系统，每次进入考场之前均需要进行实人验证。</w:t>
      </w:r>
    </w:p>
    <w:p w14:paraId="6F0E8D22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b/>
          <w:color w:val="000000"/>
        </w:rPr>
      </w:pPr>
      <w:r>
        <w:rPr>
          <w:rFonts w:ascii="微软雅黑" w:hAnsi="微软雅黑" w:eastAsia="微软雅黑" w:cs="微软雅黑"/>
          <w:b/>
          <w:color w:val="000000"/>
        </w:rPr>
        <w:t xml:space="preserve">2. </w:t>
      </w:r>
      <w:r>
        <w:rPr>
          <w:rFonts w:hint="eastAsia" w:ascii="微软雅黑" w:hAnsi="微软雅黑" w:eastAsia="微软雅黑" w:cs="微软雅黑"/>
          <w:b/>
          <w:color w:val="000000"/>
        </w:rPr>
        <w:t>电脑</w:t>
      </w:r>
      <w:r>
        <w:rPr>
          <w:rFonts w:ascii="微软雅黑" w:hAnsi="微软雅黑" w:eastAsia="微软雅黑" w:cs="微软雅黑"/>
          <w:b/>
          <w:color w:val="000000"/>
        </w:rPr>
        <w:t>注册登录</w:t>
      </w:r>
    </w:p>
    <w:p w14:paraId="71750A86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000000"/>
        </w:rPr>
        <w:t>系</w:t>
      </w:r>
      <w:r>
        <w:rPr>
          <w:rFonts w:hint="eastAsia" w:ascii="微软雅黑" w:hAnsi="微软雅黑" w:eastAsia="微软雅黑" w:cs="微软雅黑"/>
          <w:color w:val="auto"/>
        </w:rPr>
        <w:t>统登录页面地址为：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instrText xml:space="preserve"> HYPERLINK "https://bm.chsi.com.cn/ycms/stu/"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Style w:val="11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https://bm.chsi.com.cn/ycms/stu/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color w:val="auto"/>
        </w:rPr>
        <w:t>，使用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"https://account.chsi.com.cn/account/help/index.jsp?keywords=%E5%AD%A6%E4%BF%A1%E7%BD%91%E8%B4%A6%E5%8F%B7%E5%8F%AF%E4%BB%A5%E5%81%9A%E4%BB%80%E4%B9%88" \t "C:/Users/lenovo/Desktop/_blank" </w:instrText>
      </w:r>
      <w:r>
        <w:rPr>
          <w:color w:val="auto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</w:rPr>
        <w:t>学信网账号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  <w:r>
        <w:rPr>
          <w:rFonts w:hint="eastAsia" w:ascii="微软雅黑" w:hAnsi="微软雅黑" w:eastAsia="微软雅黑" w:cs="微软雅黑"/>
          <w:color w:val="auto"/>
        </w:rPr>
        <w:t>登录。</w:t>
      </w:r>
      <w:r>
        <w:rPr>
          <w:rFonts w:ascii="微软雅黑" w:hAnsi="微软雅黑" w:eastAsia="微软雅黑" w:cs="微软雅黑"/>
          <w:color w:val="auto"/>
        </w:rPr>
        <w:t>参加研究生复试的考生，使用网报时的账号登录即可，无需重新注册。</w:t>
      </w:r>
    </w:p>
    <w:p w14:paraId="62B358C1">
      <w:pPr>
        <w:pStyle w:val="7"/>
        <w:spacing w:beforeAutospacing="0" w:afterAutospacing="0" w:line="480" w:lineRule="exac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登录后，请认真仔细阅读学信网用户协议和隐私政策，勾选“同意”方可进入系统。</w:t>
      </w:r>
    </w:p>
    <w:p w14:paraId="1EDFBED0">
      <w:pPr>
        <w:pStyle w:val="7"/>
        <w:spacing w:beforeAutospacing="0" w:afterAutospacing="0" w:line="480" w:lineRule="exac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</w:p>
    <w:p w14:paraId="13B8892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 w:val="0"/>
          <w:color w:val="000000"/>
          <w:kern w:val="0"/>
          <w:sz w:val="24"/>
          <w:szCs w:val="24"/>
          <w:lang w:val="en-US" w:eastAsia="zh-CN" w:bidi="ar-SA"/>
        </w:rPr>
        <w:t>电脑端实人验证</w:t>
      </w:r>
    </w:p>
    <w:p w14:paraId="52B35E92">
      <w:pPr>
        <w:pStyle w:val="7"/>
        <w:spacing w:beforeAutospacing="0" w:afterAutospacing="0" w:line="480" w:lineRule="exact"/>
        <w:ind w:firstLine="480" w:firstLineChars="200"/>
        <w:rPr>
          <w:rFonts w:hint="default" w:ascii="微软雅黑" w:hAnsi="微软雅黑" w:eastAsia="微软雅黑" w:cs="微软雅黑"/>
          <w:color w:val="auto"/>
        </w:rPr>
      </w:pPr>
      <w:r>
        <w:rPr>
          <w:rFonts w:hint="default" w:ascii="微软雅黑" w:hAnsi="微软雅黑" w:eastAsia="微软雅黑" w:cs="微软雅黑"/>
          <w:color w:val="auto"/>
        </w:rPr>
        <w:t>考生从</w:t>
      </w:r>
      <w:r>
        <w:rPr>
          <w:rFonts w:hint="default" w:ascii="微软雅黑" w:hAnsi="微软雅黑" w:eastAsia="微软雅黑" w:cs="微软雅黑"/>
          <w:color w:val="FF0000"/>
        </w:rPr>
        <w:t>电脑端登录系统</w:t>
      </w:r>
      <w:r>
        <w:rPr>
          <w:rFonts w:hint="default" w:ascii="微软雅黑" w:hAnsi="微软雅黑" w:eastAsia="微软雅黑" w:cs="微软雅黑"/>
          <w:color w:val="auto"/>
        </w:rPr>
        <w:t>，选择“学信网App”方式后，电脑页面会显示实人验证二维码。</w:t>
      </w:r>
    </w:p>
    <w:p w14:paraId="69F82FD1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272405" cy="2537460"/>
            <wp:effectExtent l="0" t="0" r="4445" b="15240"/>
            <wp:docPr id="2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2D6D98">
      <w:pPr>
        <w:pStyle w:val="7"/>
        <w:spacing w:beforeAutospacing="0" w:afterAutospacing="0" w:line="480" w:lineRule="exact"/>
        <w:ind w:firstLine="480" w:firstLineChars="200"/>
        <w:rPr>
          <w:rFonts w:hint="default" w:ascii="微软雅黑" w:hAnsi="微软雅黑" w:eastAsia="微软雅黑" w:cs="微软雅黑"/>
          <w:color w:val="000000"/>
        </w:rPr>
      </w:pPr>
      <w:r>
        <w:rPr>
          <w:rFonts w:hint="default" w:ascii="微软雅黑" w:hAnsi="微软雅黑" w:eastAsia="微软雅黑" w:cs="微软雅黑"/>
          <w:color w:val="000000"/>
        </w:rPr>
        <w:t>考生使用</w:t>
      </w:r>
      <w:r>
        <w:rPr>
          <w:rFonts w:hint="default" w:ascii="微软雅黑" w:hAnsi="微软雅黑" w:eastAsia="微软雅黑" w:cs="微软雅黑"/>
          <w:color w:val="FF0000"/>
        </w:rPr>
        <w:t>移动设备</w:t>
      </w:r>
      <w:bookmarkStart w:id="0" w:name="_GoBack"/>
      <w:bookmarkEnd w:id="0"/>
      <w:r>
        <w:rPr>
          <w:rFonts w:hint="default" w:ascii="微软雅黑" w:hAnsi="微软雅黑" w:eastAsia="微软雅黑" w:cs="微软雅黑"/>
          <w:color w:val="FF0000"/>
        </w:rPr>
        <w:t>学信网App</w:t>
      </w:r>
      <w:r>
        <w:rPr>
          <w:rFonts w:hint="default" w:ascii="微软雅黑" w:hAnsi="微软雅黑" w:eastAsia="微软雅黑" w:cs="微软雅黑"/>
          <w:color w:val="000000"/>
        </w:rPr>
        <w:t>右上角的扫一扫功能，扫描电脑页面上的二维码，此时电脑页面显示“验证中”状态，考生在移动设备的学信网App中按照提示进行实人验证操作。</w:t>
      </w:r>
    </w:p>
    <w:p w14:paraId="3BE82A89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4495800" cy="2887980"/>
            <wp:effectExtent l="0" t="0" r="0" b="7620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86064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000000"/>
        </w:rPr>
      </w:pPr>
      <w:r>
        <w:rPr>
          <w:rFonts w:hint="default" w:ascii="微软雅黑" w:hAnsi="微软雅黑" w:eastAsia="微软雅黑" w:cs="微软雅黑"/>
          <w:color w:val="000000"/>
        </w:rPr>
        <w:t>实人验证通过时，电脑页面显示“实人验证成功”，点击【继续】按钮进行后续操作。</w:t>
      </w:r>
    </w:p>
    <w:p w14:paraId="74539E96">
      <w:pPr>
        <w:pStyle w:val="7"/>
        <w:spacing w:beforeAutospacing="0" w:afterAutospacing="0" w:line="480" w:lineRule="exact"/>
        <w:ind w:firstLine="480" w:firstLineChars="200"/>
        <w:rPr>
          <w:rFonts w:hint="default" w:ascii="微软雅黑" w:hAnsi="微软雅黑" w:eastAsia="微软雅黑" w:cs="微软雅黑"/>
          <w:color w:val="000000"/>
        </w:rPr>
      </w:pPr>
      <w:r>
        <w:rPr>
          <w:rFonts w:hint="default" w:ascii="微软雅黑" w:hAnsi="微软雅黑" w:eastAsia="微软雅黑" w:cs="微软雅黑"/>
          <w:color w:val="000000"/>
        </w:rPr>
        <w:t>注意：验证不通过时，可返回重试。若实人验证不通过次数超过5次，则需要进入人工身份认证流程。</w:t>
      </w:r>
    </w:p>
    <w:p w14:paraId="410F709A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  <w:lang w:val="en-US" w:eastAsia="zh-CN"/>
        </w:rPr>
        <w:t>4</w:t>
      </w:r>
      <w:r>
        <w:rPr>
          <w:rFonts w:ascii="微软雅黑" w:hAnsi="微软雅黑" w:eastAsia="微软雅黑" w:cs="微软雅黑"/>
          <w:b/>
          <w:color w:val="000000"/>
        </w:rPr>
        <w:t>. 查阅系统须知及考试信息</w:t>
      </w:r>
    </w:p>
    <w:p w14:paraId="15024DAD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请认真仔细阅读系统须知！阅读完成后点击【下一步】可选择考生所报考的学校及考试信息。</w:t>
      </w:r>
    </w:p>
    <w:p w14:paraId="4AEA9F76">
      <w:pPr>
        <w:pStyle w:val="7"/>
        <w:spacing w:beforeAutospacing="0" w:afterAutospacing="0" w:line="480" w:lineRule="exact"/>
        <w:rPr>
          <w:rFonts w:hint="eastAsia" w:ascii="微软雅黑" w:hAnsi="微软雅黑" w:eastAsia="微软雅黑" w:cs="微软雅黑"/>
          <w:b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26670</wp:posOffset>
            </wp:positionV>
            <wp:extent cx="3239770" cy="2159635"/>
            <wp:effectExtent l="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color w:val="000000"/>
          <w:lang w:val="en-US" w:eastAsia="zh-CN"/>
        </w:rPr>
        <w:t>5. 考试流程</w:t>
      </w:r>
    </w:p>
    <w:p w14:paraId="29935A1F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>.1 确认准考信息、承诺书</w:t>
      </w:r>
    </w:p>
    <w:p w14:paraId="0DFF2A44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选择本次要参加的考试后，进入准考信息确认界面。考生应仔细核对个人信息，确认无误后再点击承诺书，进入阅读界面。请考生认真仔细阅读，勾选“我已确认承诺书”并点击【确认无误】按钮。</w:t>
      </w:r>
    </w:p>
    <w:p w14:paraId="6EF1F18D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2519680" cy="786130"/>
            <wp:effectExtent l="0" t="0" r="0" b="0"/>
            <wp:docPr id="6" name="图片 6" descr="C:\Users\admin\AppData\Local\Temp\WeChat Files\344033a75e22435638e480170bfe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AppData\Local\Temp\WeChat Files\344033a75e22435638e480170bfe35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78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1899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2519680" cy="1857375"/>
            <wp:effectExtent l="0" t="0" r="0" b="0"/>
            <wp:docPr id="7" name="图片 7" descr="C:\Users\admin\AppData\Local\Temp\WeChat Files\5c49fceb68db8f222afdc851ec55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AppData\Local\Temp\WeChat Files\5c49fceb68db8f222afdc851ec559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F02F1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>.2 面试列表</w:t>
      </w:r>
    </w:p>
    <w:p w14:paraId="229150BE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点击“进入考场”，进入面试列表界面。考生可以查看面试时间要求及考场信息等。</w:t>
      </w:r>
    </w:p>
    <w:p w14:paraId="39E55BC2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2519680" cy="1903095"/>
            <wp:effectExtent l="0" t="0" r="0" b="1905"/>
            <wp:docPr id="8" name="图片 8" descr="C:\Users\admin\AppData\Local\Temp\WeChat Files\14bbbf0d332e9fb7c686c2b9694e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AppData\Local\Temp\WeChat Files\14bbbf0d332e9fb7c686c2b9694e6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0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A11E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>.3 远程面试</w:t>
      </w:r>
    </w:p>
    <w:p w14:paraId="5D1EDA63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考生进入考场候考页面。考生可以查看考试开始时间、考试顺序。</w:t>
      </w:r>
    </w:p>
    <w:p w14:paraId="64AEE628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2519680" cy="1854835"/>
            <wp:effectExtent l="0" t="0" r="0" b="0"/>
            <wp:docPr id="9" name="图片 9" descr="C:\Users\admin\AppData\Local\Temp\WeChat Files\615f9851ebebd2eebf2c4b3bcdae8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\AppData\Local\Temp\WeChat Files\615f9851ebebd2eebf2c4b3bcdae86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5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FDF0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 xml:space="preserve">.3.1 </w:t>
      </w:r>
      <w:r>
        <w:rPr>
          <w:rFonts w:hint="eastAsia" w:ascii="微软雅黑" w:hAnsi="微软雅黑" w:eastAsia="微软雅黑" w:cs="微软雅黑"/>
          <w:color w:val="000000"/>
        </w:rPr>
        <w:t>音视频</w:t>
      </w:r>
      <w:r>
        <w:rPr>
          <w:rFonts w:ascii="微软雅黑" w:hAnsi="微软雅黑" w:eastAsia="微软雅黑" w:cs="微软雅黑"/>
          <w:color w:val="000000"/>
        </w:rPr>
        <w:t>调试</w:t>
      </w:r>
    </w:p>
    <w:p w14:paraId="74694C2E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登录系统后，在候考区界面，建议进行摄像头调试。</w:t>
      </w:r>
    </w:p>
    <w:p w14:paraId="26DF7282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点击【音视频调试】按钮进入调试界面。调试界面的图像无异常后，点击【调整完毕】。结束调试返回考场候考区等待考官发送面试邀请。</w:t>
      </w:r>
    </w:p>
    <w:p w14:paraId="7F4E59D8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>.3.2 候考区</w:t>
      </w:r>
    </w:p>
    <w:p w14:paraId="0483C171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考生完成设备调试后，进入考场候考。</w:t>
      </w:r>
    </w:p>
    <w:p w14:paraId="7779B344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在考场候考区，考生可以看到本人姓名及面试序号，其他考生仅显示考生序号。如考场当前无人在考试，则显示“无人考试”；如有考生正在考试，则显示该序号的考生正在考试，同时该考生在考生列表中高亮显示。</w:t>
      </w:r>
    </w:p>
    <w:p w14:paraId="37686431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注意：候考中的考生，请随时关注考场动态。</w:t>
      </w:r>
    </w:p>
    <w:p w14:paraId="2D13120A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>.3.3 远程面试</w:t>
      </w:r>
    </w:p>
    <w:p w14:paraId="4387D958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当考官发出面试邀请后，</w:t>
      </w:r>
      <w:r>
        <w:rPr>
          <w:rFonts w:ascii="微软雅黑" w:hAnsi="微软雅黑" w:eastAsia="微软雅黑" w:cs="微软雅黑"/>
          <w:color w:val="000000"/>
        </w:rPr>
        <w:t>考生点击【接通】即可进入视频面试环节。</w:t>
      </w:r>
    </w:p>
    <w:p w14:paraId="211F8843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2447925" cy="1577340"/>
            <wp:effectExtent l="0" t="0" r="0" b="3810"/>
            <wp:docPr id="10" name="图片 10" descr="C:\Users\admin\AppData\Local\Temp\WeChat Files\62c47afce94c010d2254bcc075c7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\AppData\Local\Temp\WeChat Files\62c47afce94c010d2254bcc075c743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57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EC87">
      <w:pPr>
        <w:pStyle w:val="7"/>
        <w:spacing w:beforeAutospacing="0" w:afterAutospacing="0" w:line="480" w:lineRule="exact"/>
        <w:ind w:firstLine="48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考生接通面试邀请后，必须点击弹框提示中的“确认”才能接入视频面试。禁止考生随意切换窗口、离开或缩小视频窗口。</w:t>
      </w:r>
    </w:p>
    <w:p w14:paraId="3007D2E2">
      <w:pPr>
        <w:pStyle w:val="7"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drawing>
          <wp:inline distT="0" distB="0" distL="0" distR="0">
            <wp:extent cx="2447925" cy="1925320"/>
            <wp:effectExtent l="0" t="0" r="0" b="0"/>
            <wp:docPr id="1" name="图片 1" descr="C:\Users\admin\AppData\Local\Temp\WeChat Files\544420bdbef7fc969362eed3c9d8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AppData\Local\Temp\WeChat Files\544420bdbef7fc969362eed3c9d8de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544" cy="192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E4137">
      <w:pPr>
        <w:pStyle w:val="7"/>
        <w:spacing w:before="0" w:beforeAutospacing="0" w:after="0" w:afterAutospacing="0" w:line="480" w:lineRule="exac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主界面为考官界面，可以看到考官的视频画面，听到考官的声音。</w:t>
      </w:r>
    </w:p>
    <w:p w14:paraId="2355B20B">
      <w:pPr>
        <w:widowControl/>
        <w:shd w:val="clear" w:color="auto" w:fill="FFFFFF"/>
        <w:spacing w:line="480" w:lineRule="exact"/>
        <w:ind w:firstLine="482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视频面试过程中，若考官将考生状态标记暂缓，考生回到候考区进行等待，待下次考官发起视频邀请再次进行考试。</w:t>
      </w:r>
    </w:p>
    <w:p w14:paraId="7B2F0D4A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color w:val="000000"/>
        </w:rPr>
        <w:t>.3.4 面试结束</w:t>
      </w:r>
    </w:p>
    <w:p w14:paraId="22EBD9E0">
      <w:pPr>
        <w:widowControl/>
        <w:spacing w:line="480" w:lineRule="exact"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考官点击【结束面试】按钮后，考生会收到面试已结束的提示，考生点击【确认】即退出考场，且考生不允许再次进入考场，该考生在考生列表中消失。</w:t>
      </w:r>
    </w:p>
    <w:p w14:paraId="7FBDC431">
      <w:pPr>
        <w:pStyle w:val="7"/>
        <w:spacing w:beforeAutospacing="0" w:afterAutospacing="0" w:line="480" w:lineRule="exac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6</w:t>
      </w:r>
      <w:r>
        <w:rPr>
          <w:rFonts w:ascii="微软雅黑" w:hAnsi="微软雅黑" w:eastAsia="微软雅黑" w:cs="微软雅黑"/>
          <w:color w:val="000000"/>
        </w:rPr>
        <w:t>. 常见问题</w:t>
      </w:r>
    </w:p>
    <w:p w14:paraId="050014B5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 如果无法正常开启视频，请检查麦克风、摄像头是否被其他应用占用或是否已授权。</w:t>
      </w:r>
    </w:p>
    <w:p w14:paraId="5B5AB6AD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 面试为远程实时视频方式，请考生提前确认音视频设备和环境可用。需保证设备电量充足，存储空间充足，建议连接优质Wi-Fi网络。</w:t>
      </w:r>
    </w:p>
    <w:p w14:paraId="38DE7224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 考生需提前确认面试场地的光线清楚、不逆光，面试时正对摄像头、保持坐姿端正。</w:t>
      </w:r>
    </w:p>
    <w:p w14:paraId="29564934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4. 考生在面试过程中若出现视频卡顿、黑屏等现象，可以尝试刷新界重新进入考场。</w:t>
      </w:r>
    </w:p>
    <w:p w14:paraId="73161968">
      <w:pPr>
        <w:widowControl/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5. 如考试使用台式机+摄像头进行远程面试，不要在面试过程中插拔摄像头设备。</w:t>
      </w:r>
    </w:p>
    <w:p w14:paraId="4306ED63">
      <w:pPr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</w:pPr>
    </w:p>
    <w:p w14:paraId="30C6F671">
      <w:pPr>
        <w:spacing w:line="360" w:lineRule="auto"/>
        <w:jc w:val="center"/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>南京林业大学复试考场规则</w:t>
      </w:r>
    </w:p>
    <w:p w14:paraId="6596889F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一、考生应当自觉服从考试工作人员的管理，不得以任何理由妨碍考试工作人员履行职责，不得扰乱考场及候考秩序。</w:t>
      </w:r>
    </w:p>
    <w:p w14:paraId="391D784E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二、考生须凭本人有效居民身份证等证件信息，按照规定时间参加考试。</w:t>
      </w:r>
    </w:p>
    <w:p w14:paraId="7D00C579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三、对于网络远程复试的考生应提前调试设置好硬件设备，提前熟悉考试软件操作，考前主动配合进行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人脸识别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身份验证核查、报考资格审查、网络复试环境安全检查等；对于现场复试的考生，应提前知晓考试地点，考前主动出示证件信息以便查验，进入考场后听从考务工作人员指示进行复试。</w:t>
      </w:r>
    </w:p>
    <w:p w14:paraId="346A7DC0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四、复试开始前，听从考试工作人员安排安静候场，考试结束后有序离场。</w:t>
      </w:r>
    </w:p>
    <w:p w14:paraId="1F942D4A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五、在网络远程复试过程中，考生应尽力保持考试过程顺畅，须将双手放置在复试小组可视范围内，不遮挡、不拍照、不录音录像、不喧哗、不求助他人、不发表与复试内容无关的言论；在现场复试的过程中，考生不得携带与考试无关的物品，不得东张西望、交头接耳，不得将试卷、草稿纸、答题纸带离考场。</w:t>
      </w:r>
    </w:p>
    <w:p w14:paraId="658C07DF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六、考生不得将考试内容告知他人，不得记录和传播复试考题及音视频等信息。</w:t>
      </w:r>
    </w:p>
    <w:p w14:paraId="7883AAE9">
      <w:pPr>
        <w:widowControl/>
        <w:spacing w:line="36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14:paraId="6EE9A413">
      <w:pPr>
        <w:spacing w:line="360" w:lineRule="auto"/>
        <w:rPr>
          <w:rFonts w:ascii="Arial" w:hAnsi="Arial" w:eastAsia="宋体" w:cs="Arial"/>
          <w:color w:val="000000"/>
          <w:spacing w:val="15"/>
          <w:kern w:val="0"/>
          <w:sz w:val="24"/>
          <w:szCs w:val="24"/>
        </w:rPr>
      </w:pPr>
    </w:p>
    <w:p w14:paraId="7BBEAA6D">
      <w:pPr>
        <w:spacing w:line="360" w:lineRule="auto"/>
        <w:rPr>
          <w:sz w:val="24"/>
          <w:szCs w:val="24"/>
        </w:rPr>
      </w:pP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8E97D"/>
    <w:multiLevelType w:val="singleLevel"/>
    <w:tmpl w:val="6278E97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76"/>
    <w:rsid w:val="00000C52"/>
    <w:rsid w:val="000670BD"/>
    <w:rsid w:val="000B3D3E"/>
    <w:rsid w:val="000C1568"/>
    <w:rsid w:val="00130EDE"/>
    <w:rsid w:val="0013259E"/>
    <w:rsid w:val="00163DED"/>
    <w:rsid w:val="00187EB1"/>
    <w:rsid w:val="0019394A"/>
    <w:rsid w:val="001A6D8A"/>
    <w:rsid w:val="00247174"/>
    <w:rsid w:val="00275AD9"/>
    <w:rsid w:val="002C42E5"/>
    <w:rsid w:val="002D30A8"/>
    <w:rsid w:val="003149AB"/>
    <w:rsid w:val="00347328"/>
    <w:rsid w:val="00362F9F"/>
    <w:rsid w:val="003864EC"/>
    <w:rsid w:val="003B6C40"/>
    <w:rsid w:val="00422225"/>
    <w:rsid w:val="004E40EB"/>
    <w:rsid w:val="005021A2"/>
    <w:rsid w:val="005142AD"/>
    <w:rsid w:val="00537FD8"/>
    <w:rsid w:val="00595A0B"/>
    <w:rsid w:val="00597EB9"/>
    <w:rsid w:val="0061641A"/>
    <w:rsid w:val="00627829"/>
    <w:rsid w:val="00683D53"/>
    <w:rsid w:val="006847F1"/>
    <w:rsid w:val="006D3721"/>
    <w:rsid w:val="006E2469"/>
    <w:rsid w:val="007F7F1B"/>
    <w:rsid w:val="00837D60"/>
    <w:rsid w:val="00870A4E"/>
    <w:rsid w:val="00877C76"/>
    <w:rsid w:val="008817B6"/>
    <w:rsid w:val="008A00E9"/>
    <w:rsid w:val="00950B11"/>
    <w:rsid w:val="0098240E"/>
    <w:rsid w:val="009C5024"/>
    <w:rsid w:val="009E026D"/>
    <w:rsid w:val="00B74290"/>
    <w:rsid w:val="00B9656F"/>
    <w:rsid w:val="00BF2C3C"/>
    <w:rsid w:val="00CF3067"/>
    <w:rsid w:val="00D50DF0"/>
    <w:rsid w:val="00D72CA1"/>
    <w:rsid w:val="00E14D82"/>
    <w:rsid w:val="00E218FA"/>
    <w:rsid w:val="00E545C4"/>
    <w:rsid w:val="00E559CF"/>
    <w:rsid w:val="00E62D41"/>
    <w:rsid w:val="00E649B6"/>
    <w:rsid w:val="00EB0B48"/>
    <w:rsid w:val="00EB418A"/>
    <w:rsid w:val="00F25B7F"/>
    <w:rsid w:val="00F40973"/>
    <w:rsid w:val="00F83FF9"/>
    <w:rsid w:val="023D3825"/>
    <w:rsid w:val="05A81436"/>
    <w:rsid w:val="07280DA6"/>
    <w:rsid w:val="08510831"/>
    <w:rsid w:val="11A65727"/>
    <w:rsid w:val="17B84AE8"/>
    <w:rsid w:val="221B63A0"/>
    <w:rsid w:val="295771D8"/>
    <w:rsid w:val="2B512E32"/>
    <w:rsid w:val="2E220AB6"/>
    <w:rsid w:val="34DF14AF"/>
    <w:rsid w:val="4A6E0EB3"/>
    <w:rsid w:val="523C6809"/>
    <w:rsid w:val="57B40121"/>
    <w:rsid w:val="62E0626E"/>
    <w:rsid w:val="647E5D3F"/>
    <w:rsid w:val="676636E4"/>
    <w:rsid w:val="6E9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3"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 w:cs="Times New Roman"/>
      <w:bCs/>
      <w:kern w:val="0"/>
      <w:sz w:val="30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rFonts w:hint="default" w:ascii="Arial" w:hAnsi="Arial" w:cs="Arial"/>
      <w:color w:val="555555"/>
      <w:spacing w:val="15"/>
      <w:sz w:val="18"/>
      <w:szCs w:val="18"/>
      <w:u w:val="non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缩进 3 Char"/>
    <w:basedOn w:val="9"/>
    <w:link w:val="6"/>
    <w:qFormat/>
    <w:uiPriority w:val="0"/>
    <w:rPr>
      <w:rFonts w:ascii="仿宋_GB2312" w:hAnsi="Times New Roman" w:eastAsia="仿宋_GB2312" w:cs="Times New Roman"/>
      <w:bCs/>
      <w:kern w:val="0"/>
      <w:sz w:val="30"/>
      <w:szCs w:val="24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BA1F-FA19-47C1-91E8-DC73C1D18A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2900</Words>
  <Characters>3022</Characters>
  <Lines>21</Lines>
  <Paragraphs>6</Paragraphs>
  <TotalTime>10</TotalTime>
  <ScaleCrop>false</ScaleCrop>
  <LinksUpToDate>false</LinksUpToDate>
  <CharactersWithSpaces>3059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2024-03-29T08:41:00Z</dcterms:created>
  <dc:creator>admin</dc:creator>
  <cp:lastModifiedBy>yaoyan</cp:lastModifiedBy>
  <cp:lastPrinted>2023-03-23T07:00:00Z</cp:lastPrinted>
  <dcterms:modified xsi:type="dcterms:W3CDTF">2026-03-16T03:23:28Z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3617D3D35B4A4EBF80AFCC1D603C862E_13</vt:lpwstr>
  </property>
  <property fmtid="{D5CDD505-2E9C-101B-9397-08002B2CF9AE}" pid="4" name="KSOTemplateDocerSaveRecord">
    <vt:lpwstr>eyJoZGlkIjoiYTcyZjhmZTU1ZDBjMzIwNTE2N2M5Yzg0YmI3NWE4ZmIiLCJ1c2VySWQiOiIzMjA2MTA5ODMifQ==</vt:lpwstr>
  </property>
</Properties>
</file>